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3A81B92D" w:rsidR="00063D33" w:rsidRPr="00063D33" w:rsidRDefault="00B52AFE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 w:rsidRPr="00B52AFE"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Servizio 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di </w:t>
      </w:r>
      <w:r w:rsidRPr="00B52AFE"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ingresso anticipato alle scuole primarie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 di Vezzano: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d</w:t>
      </w:r>
      <w:r w:rsidRPr="00B52AFE"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omande dall'1 al 9 settembre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0111CC21" w14:textId="77777777" w:rsidR="00E6746F" w:rsidRPr="00063D33" w:rsidRDefault="00E6746F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1A8A7BE8" w14:textId="47ADE1B7" w:rsidR="00B52AFE" w:rsidRPr="00B52AFE" w:rsidRDefault="00051BAB" w:rsidP="00B52A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VEZZANO SUL CROSTOLO (</w:t>
      </w:r>
      <w:r w:rsidR="00B52AFE">
        <w:rPr>
          <w:rFonts w:ascii="Arial" w:hAnsi="Arial" w:cs="Arial"/>
          <w:sz w:val="24"/>
          <w:szCs w:val="24"/>
        </w:rPr>
        <w:t xml:space="preserve">31 agosto </w:t>
      </w:r>
      <w:r>
        <w:rPr>
          <w:rFonts w:ascii="Arial" w:hAnsi="Arial" w:cs="Arial"/>
          <w:sz w:val="24"/>
          <w:szCs w:val="24"/>
        </w:rPr>
        <w:t>2021)</w:t>
      </w:r>
      <w:r w:rsidR="00B52AFE">
        <w:rPr>
          <w:rFonts w:ascii="Arial" w:hAnsi="Arial" w:cs="Arial"/>
          <w:sz w:val="24"/>
          <w:szCs w:val="24"/>
        </w:rPr>
        <w:t xml:space="preserve"> - </w:t>
      </w:r>
      <w:r w:rsidR="00B52AFE" w:rsidRPr="00B52AFE">
        <w:rPr>
          <w:rFonts w:ascii="Arial" w:hAnsi="Arial" w:cs="Arial"/>
          <w:sz w:val="24"/>
          <w:szCs w:val="24"/>
        </w:rPr>
        <w:t>Le domande per fare richiesta del servizio di ingresso anticipato, relativo ai plessi de La Vecchia e di Vezzano, nell’anno scolastico 2021/2022, dovranno essere presentate dall’1 al 9 settembre compilando l’apposito modulo</w:t>
      </w:r>
      <w:r w:rsidR="00E265F6">
        <w:rPr>
          <w:rFonts w:ascii="Arial" w:hAnsi="Arial" w:cs="Arial"/>
          <w:sz w:val="24"/>
          <w:szCs w:val="24"/>
        </w:rPr>
        <w:t xml:space="preserve"> presente sul sito istituzionale. Fatto ciò il documento dovrà </w:t>
      </w:r>
      <w:r w:rsidR="00B52AFE" w:rsidRPr="00B52AFE">
        <w:rPr>
          <w:rFonts w:ascii="Arial" w:hAnsi="Arial" w:cs="Arial"/>
          <w:sz w:val="24"/>
          <w:szCs w:val="24"/>
        </w:rPr>
        <w:t>essere consegnato in Comune all’Ufficio Protocollo, previo appuntamento, o inviato tramite mail all’indirizzo: segreteria@comune.vezzano-sul-crostolo.re.it, allegando copia del documento d’identità del firmatario.</w:t>
      </w:r>
    </w:p>
    <w:p w14:paraId="4DC045ED" w14:textId="77777777" w:rsidR="00B52AFE" w:rsidRPr="00B52AFE" w:rsidRDefault="00B52AFE" w:rsidP="00B52AFE">
      <w:pPr>
        <w:jc w:val="both"/>
        <w:rPr>
          <w:rFonts w:ascii="Arial" w:hAnsi="Arial" w:cs="Arial"/>
          <w:sz w:val="24"/>
          <w:szCs w:val="24"/>
        </w:rPr>
      </w:pPr>
      <w:r w:rsidRPr="00B52AFE">
        <w:rPr>
          <w:rFonts w:ascii="Arial" w:hAnsi="Arial" w:cs="Arial"/>
          <w:sz w:val="24"/>
          <w:szCs w:val="24"/>
        </w:rPr>
        <w:t>Per rispettare i protocolli anti-Covid il servizio potrà essere garantito solo a un numero limitato di utenti, che dovranno essere accolti in spazi ben definiti all’interno delle scuole.</w:t>
      </w:r>
    </w:p>
    <w:p w14:paraId="1869FA96" w14:textId="69C35DFA" w:rsidR="00B52AFE" w:rsidRPr="00B52AFE" w:rsidRDefault="00B52AFE" w:rsidP="00B52AFE">
      <w:pPr>
        <w:jc w:val="both"/>
        <w:rPr>
          <w:rFonts w:ascii="Arial" w:hAnsi="Arial" w:cs="Arial"/>
          <w:sz w:val="24"/>
          <w:szCs w:val="24"/>
        </w:rPr>
      </w:pPr>
      <w:r w:rsidRPr="00B52AFE">
        <w:rPr>
          <w:rFonts w:ascii="Arial" w:hAnsi="Arial" w:cs="Arial"/>
          <w:sz w:val="24"/>
          <w:szCs w:val="24"/>
        </w:rPr>
        <w:t>L’ingresso sarà ammesso a partire dalle ore 7,30.</w:t>
      </w:r>
      <w:r>
        <w:rPr>
          <w:rFonts w:ascii="Arial" w:hAnsi="Arial" w:cs="Arial"/>
          <w:sz w:val="24"/>
          <w:szCs w:val="24"/>
        </w:rPr>
        <w:t xml:space="preserve"> </w:t>
      </w:r>
      <w:r w:rsidRPr="00B52AFE">
        <w:rPr>
          <w:rFonts w:ascii="Arial" w:hAnsi="Arial" w:cs="Arial"/>
          <w:sz w:val="24"/>
          <w:szCs w:val="24"/>
        </w:rPr>
        <w:t>Il servizio, il cui costo è interamente a carico del Comune, verrà attivato se sarà raggiunto un numero minimo di richieste.</w:t>
      </w:r>
    </w:p>
    <w:p w14:paraId="1F96B173" w14:textId="77777777" w:rsidR="00B52AFE" w:rsidRPr="00B52AFE" w:rsidRDefault="00B52AFE" w:rsidP="00B52AFE">
      <w:pPr>
        <w:jc w:val="both"/>
        <w:rPr>
          <w:rFonts w:ascii="Arial" w:hAnsi="Arial" w:cs="Arial"/>
          <w:sz w:val="24"/>
          <w:szCs w:val="24"/>
        </w:rPr>
      </w:pPr>
      <w:r w:rsidRPr="00B52AFE">
        <w:rPr>
          <w:rFonts w:ascii="Arial" w:hAnsi="Arial" w:cs="Arial"/>
          <w:sz w:val="24"/>
          <w:szCs w:val="24"/>
        </w:rPr>
        <w:t>In caso di richieste eccedenti il numero massimo di posti disponibili, sarà stilata una graduatoria dando la precedenza alle richieste pervenute secondo i criteri di seguito elencati in ordine di priorità: (1) famiglie in cui entrambi i genitori abbiano un’occupazione lavorativa con orari e sedi di lavoro incompatibili con la possibilità di accompagnare i figli a scuola all’orario di ingresso; (2) richiesta del servizio per tutti i giorni e per l’intera durata del servizio; (3) età degli alunni, privilegiando quelli di età inferiore. In caso di parità di posizione nella graduatoria, si procederà mediante sorteggio.</w:t>
      </w:r>
    </w:p>
    <w:p w14:paraId="09E0D8D7" w14:textId="40C676C1" w:rsidR="00B52AFE" w:rsidRPr="00B52AFE" w:rsidRDefault="00B52AFE" w:rsidP="00B52A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Pr="00B52AFE">
        <w:rPr>
          <w:rFonts w:ascii="Arial" w:hAnsi="Arial" w:cs="Arial"/>
          <w:sz w:val="24"/>
          <w:szCs w:val="24"/>
        </w:rPr>
        <w:t xml:space="preserve"> mancato utilizzo del servizio per un periodo continuativo superiore a 30 giorni, non dovuto a cause di forza maggiore, comporterà la perdita del diritto alla fruizione dello stesso.</w:t>
      </w:r>
      <w:r>
        <w:rPr>
          <w:rFonts w:ascii="Arial" w:hAnsi="Arial" w:cs="Arial"/>
          <w:sz w:val="24"/>
          <w:szCs w:val="24"/>
        </w:rPr>
        <w:t xml:space="preserve"> </w:t>
      </w:r>
      <w:r w:rsidRPr="00B52AFE">
        <w:rPr>
          <w:rFonts w:ascii="Arial" w:hAnsi="Arial" w:cs="Arial"/>
          <w:sz w:val="24"/>
          <w:szCs w:val="24"/>
        </w:rPr>
        <w:t>La conferma dell’attivazione ed ammissione al servizio verrà data venerdì 10 settembre.</w:t>
      </w:r>
    </w:p>
    <w:p w14:paraId="5037E9EB" w14:textId="0A71D14D" w:rsidR="00E6746F" w:rsidRPr="00051BAB" w:rsidRDefault="00B52AFE" w:rsidP="00B52A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Pr="00B52AFE">
        <w:rPr>
          <w:rFonts w:ascii="Arial" w:hAnsi="Arial" w:cs="Arial"/>
          <w:sz w:val="24"/>
          <w:szCs w:val="24"/>
        </w:rPr>
        <w:t>richieste vanno redatte in autodichiarazione, con le conseguenti responsabilità, anche penali, in caso di dichiarazioni mendaci.</w:t>
      </w:r>
    </w:p>
    <w:p w14:paraId="7FE74708" w14:textId="3F7C7C1B" w:rsidR="00063D33" w:rsidRPr="00051BAB" w:rsidRDefault="00063D33" w:rsidP="00051BAB">
      <w:pPr>
        <w:rPr>
          <w:rFonts w:ascii="Arial" w:hAnsi="Arial" w:cs="Arial"/>
          <w:sz w:val="24"/>
          <w:szCs w:val="24"/>
        </w:rPr>
      </w:pPr>
    </w:p>
    <w:sectPr w:rsidR="00063D33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9821CA"/>
    <w:rsid w:val="00B52AFE"/>
    <w:rsid w:val="00E265F6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3</cp:revision>
  <dcterms:created xsi:type="dcterms:W3CDTF">2021-08-31T09:11:00Z</dcterms:created>
  <dcterms:modified xsi:type="dcterms:W3CDTF">2021-08-31T09:13:00Z</dcterms:modified>
</cp:coreProperties>
</file>